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1FDAE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2FC1FDB1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AF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B0" w14:textId="25D92800" w:rsidR="003D435D" w:rsidRPr="002E4EF8" w:rsidRDefault="001066B7" w:rsidP="006E592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2E4EF8">
              <w:rPr>
                <w:b/>
                <w:sz w:val="26"/>
                <w:szCs w:val="26"/>
              </w:rPr>
              <w:t>_</w:t>
            </w:r>
            <w:r w:rsidR="006E5926">
              <w:rPr>
                <w:b/>
                <w:sz w:val="26"/>
                <w:szCs w:val="26"/>
              </w:rPr>
              <w:t>075</w:t>
            </w:r>
            <w:bookmarkStart w:id="0" w:name="_GoBack"/>
            <w:bookmarkEnd w:id="0"/>
          </w:p>
        </w:tc>
      </w:tr>
      <w:tr w:rsidR="003D435D" w14:paraId="2FC1FDB4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B2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B3" w14:textId="0FD5DB83" w:rsidR="003D435D" w:rsidRPr="00417112" w:rsidRDefault="00DA1262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DA1262">
              <w:rPr>
                <w:b/>
                <w:sz w:val="26"/>
                <w:szCs w:val="26"/>
                <w:lang w:val="en-US"/>
              </w:rPr>
              <w:t>2109699</w:t>
            </w:r>
          </w:p>
        </w:tc>
      </w:tr>
    </w:tbl>
    <w:p w14:paraId="2FC1FDB5" w14:textId="77777777"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14:paraId="2FC1FDB6" w14:textId="77777777"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FC1FDB7" w14:textId="77777777"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C1FDB8" w14:textId="77777777"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FC1FDB9" w14:textId="77777777"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C1FDBA" w14:textId="77777777" w:rsidR="003D435D" w:rsidRDefault="003D435D" w:rsidP="003D435D">
      <w:pPr>
        <w:pStyle w:val="2"/>
        <w:spacing w:after="120"/>
        <w:rPr>
          <w:b w:val="0"/>
        </w:rPr>
      </w:pPr>
    </w:p>
    <w:p w14:paraId="2FC1FDBB" w14:textId="77777777" w:rsidR="003D435D" w:rsidRPr="00EE3FF9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14:paraId="2FC1FDBC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515EAF13" w14:textId="2220A130" w:rsidR="00DA1262" w:rsidRPr="00DA1262" w:rsidRDefault="00BF0BE0" w:rsidP="00DA1262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792513">
        <w:rPr>
          <w:b/>
          <w:sz w:val="26"/>
          <w:szCs w:val="26"/>
        </w:rPr>
        <w:t>с</w:t>
      </w:r>
      <w:r w:rsidR="00792513" w:rsidRPr="00792513">
        <w:rPr>
          <w:b/>
          <w:sz w:val="26"/>
          <w:szCs w:val="26"/>
        </w:rPr>
        <w:t>тартер</w:t>
      </w:r>
      <w:r w:rsidR="00792513">
        <w:rPr>
          <w:b/>
          <w:sz w:val="26"/>
          <w:szCs w:val="26"/>
        </w:rPr>
        <w:t>ов</w:t>
      </w:r>
      <w:r w:rsidR="00792513" w:rsidRPr="00792513">
        <w:rPr>
          <w:b/>
          <w:sz w:val="26"/>
          <w:szCs w:val="26"/>
        </w:rPr>
        <w:t xml:space="preserve"> </w:t>
      </w:r>
      <w:r w:rsidR="00DA1262" w:rsidRPr="00DA1262">
        <w:rPr>
          <w:b/>
          <w:sz w:val="26"/>
          <w:szCs w:val="26"/>
        </w:rPr>
        <w:t>ST 111 220V OSRAM</w:t>
      </w:r>
    </w:p>
    <w:p w14:paraId="2FC1FDBE" w14:textId="386F551A" w:rsidR="00CE2B63" w:rsidRPr="00EA6B8F" w:rsidRDefault="007C1784" w:rsidP="00DA1262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14:paraId="2FC1FDBF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FC1FDC0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FC1FDC1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 xml:space="preserve">Технические требования и характеристики </w:t>
      </w:r>
      <w:r w:rsidR="00A9389F">
        <w:rPr>
          <w:bCs/>
        </w:rPr>
        <w:t xml:space="preserve">стартеров </w:t>
      </w:r>
      <w:r>
        <w:rPr>
          <w:bCs/>
        </w:rPr>
        <w:t>должны соответствовать параме</w:t>
      </w:r>
      <w:r>
        <w:rPr>
          <w:bCs/>
        </w:rPr>
        <w:t>т</w:t>
      </w:r>
      <w:r>
        <w:rPr>
          <w:bCs/>
        </w:rPr>
        <w:t>рам и быть не ниже значений, приведенных в таблице</w:t>
      </w:r>
      <w:r w:rsidR="00797156">
        <w:rPr>
          <w:bCs/>
        </w:rPr>
        <w:t>:</w:t>
      </w:r>
    </w:p>
    <w:p w14:paraId="2FC1FDC2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B13D90" w14:paraId="2FC1FDC5" w14:textId="77777777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FDC3" w14:textId="77777777" w:rsidR="00941858" w:rsidRPr="00B13D90" w:rsidRDefault="00941858" w:rsidP="008F31F9">
            <w:pPr>
              <w:jc w:val="center"/>
              <w:rPr>
                <w:color w:val="000000"/>
              </w:rPr>
            </w:pPr>
            <w:r w:rsidRPr="00B13D90">
              <w:rPr>
                <w:color w:val="000000"/>
              </w:rPr>
              <w:t>Наименование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FDC4" w14:textId="77777777" w:rsidR="00941858" w:rsidRPr="00B13D90" w:rsidRDefault="00941858" w:rsidP="00941858">
            <w:pPr>
              <w:jc w:val="center"/>
              <w:rPr>
                <w:color w:val="000000"/>
              </w:rPr>
            </w:pPr>
            <w:r w:rsidRPr="00B13D90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3A6DC1" w:rsidRPr="00B13D90" w14:paraId="2FC1FDC8" w14:textId="77777777" w:rsidTr="00941858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FDC6" w14:textId="729EA1B8" w:rsidR="003A6DC1" w:rsidRPr="00B13D90" w:rsidRDefault="00DA1262" w:rsidP="00E535CB">
            <w:pPr>
              <w:jc w:val="center"/>
              <w:rPr>
                <w:color w:val="000000"/>
              </w:rPr>
            </w:pPr>
            <w:r w:rsidRPr="00DA1262">
              <w:rPr>
                <w:color w:val="000000"/>
              </w:rPr>
              <w:t>Стартер ST 111 220V OSRAM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1FDC7" w14:textId="77777777" w:rsidR="003A6DC1" w:rsidRPr="00B13D90" w:rsidRDefault="003A6DC1" w:rsidP="0048002B">
            <w:pPr>
              <w:rPr>
                <w:color w:val="000000"/>
              </w:rPr>
            </w:pPr>
            <w:r w:rsidRPr="00B13D90">
              <w:rPr>
                <w:rStyle w:val="ecattext"/>
                <w:bCs/>
              </w:rPr>
              <w:t>ГОСТ Р МЭК 60155-99</w:t>
            </w:r>
          </w:p>
        </w:tc>
      </w:tr>
      <w:tr w:rsidR="002D5647" w:rsidRPr="00B13D90" w14:paraId="7522E59C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AF5B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F7EB" w14:textId="46B1A019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Область применения - </w:t>
            </w:r>
            <w:r w:rsidRPr="00F23CFB">
              <w:t>Стартёры типа тлеющего разряда предназначены для зажигания трубчатых люминесцентных ламп.</w:t>
            </w:r>
          </w:p>
        </w:tc>
      </w:tr>
      <w:tr w:rsidR="002D5647" w:rsidRPr="00B13D90" w14:paraId="41F5947C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7D44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5CC4" w14:textId="2757B6AD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Тип лампы - </w:t>
            </w:r>
            <w:r w:rsidRPr="00F23CFB">
              <w:rPr>
                <w:rStyle w:val="contentbody"/>
                <w:bCs/>
              </w:rPr>
              <w:t>люминесцентная лампа</w:t>
            </w:r>
          </w:p>
        </w:tc>
      </w:tr>
      <w:tr w:rsidR="002D5647" w:rsidRPr="00B13D90" w14:paraId="4B2C11DD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D001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8D21" w14:textId="6B07CB49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t>Цоколь - 2P [2 штырька]</w:t>
            </w:r>
          </w:p>
        </w:tc>
      </w:tr>
      <w:tr w:rsidR="002D5647" w:rsidRPr="00B13D90" w14:paraId="088800E3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7719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CDDB" w14:textId="250E9174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t>Конденсатор - Да</w:t>
            </w:r>
          </w:p>
        </w:tc>
      </w:tr>
      <w:tr w:rsidR="002D5647" w:rsidRPr="00B13D90" w14:paraId="541CC4C6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217C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4B11" w14:textId="758EF44A" w:rsidR="002D5647" w:rsidRPr="00B13D90" w:rsidRDefault="002D5647" w:rsidP="00F44F40">
            <w:pPr>
              <w:rPr>
                <w:rStyle w:val="ecattext"/>
                <w:bCs/>
              </w:rPr>
            </w:pPr>
            <w:r w:rsidRPr="00F23CFB">
              <w:rPr>
                <w:rStyle w:val="contentbody"/>
              </w:rPr>
              <w:t xml:space="preserve">Значение мощности ламп, Вт – </w:t>
            </w:r>
            <w:r w:rsidR="00F44F40">
              <w:rPr>
                <w:rStyle w:val="contentbody"/>
                <w:lang w:val="en-US"/>
              </w:rPr>
              <w:t>4</w:t>
            </w:r>
            <w:r w:rsidRPr="00F23CFB">
              <w:rPr>
                <w:rStyle w:val="contentbody"/>
              </w:rPr>
              <w:t xml:space="preserve"> - </w:t>
            </w:r>
            <w:r w:rsidRPr="00F23CFB">
              <w:rPr>
                <w:rStyle w:val="contentbody"/>
                <w:lang w:val="en-US"/>
              </w:rPr>
              <w:t>65</w:t>
            </w:r>
          </w:p>
        </w:tc>
      </w:tr>
      <w:tr w:rsidR="002D5647" w:rsidRPr="00B13D90" w14:paraId="7DE3CACD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78FF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7E4A" w14:textId="7702DE2B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rStyle w:val="contentbody"/>
              </w:rPr>
              <w:t>Номинальное напряжение</w:t>
            </w:r>
            <w:r w:rsidRPr="00F23CFB">
              <w:rPr>
                <w:rStyle w:val="contentbody"/>
                <w:lang w:val="en-US"/>
              </w:rPr>
              <w:t xml:space="preserve"> </w:t>
            </w:r>
            <w:r w:rsidRPr="00F23CFB">
              <w:rPr>
                <w:rStyle w:val="contentbody"/>
              </w:rPr>
              <w:t>сети, В – 220</w:t>
            </w:r>
          </w:p>
        </w:tc>
      </w:tr>
      <w:tr w:rsidR="002D5647" w:rsidRPr="00B13D90" w14:paraId="23152CC6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9551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1BB7" w14:textId="44120A30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rStyle w:val="contentbody"/>
              </w:rPr>
              <w:t>Им</w:t>
            </w:r>
            <w:r w:rsidRPr="00F23CFB">
              <w:rPr>
                <w:rStyle w:val="contentbody"/>
              </w:rPr>
              <w:softHyphen/>
              <w:t>пульс напря</w:t>
            </w:r>
            <w:r w:rsidRPr="00F23CFB">
              <w:rPr>
                <w:rStyle w:val="contentbody"/>
              </w:rPr>
              <w:softHyphen/>
              <w:t>жения, не ниже, В - 800</w:t>
            </w:r>
          </w:p>
        </w:tc>
      </w:tr>
      <w:tr w:rsidR="002D5647" w:rsidRPr="00B13D90" w14:paraId="284CB7A3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C5AA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0723" w14:textId="42C767A0" w:rsidR="002D5647" w:rsidRPr="00B13D90" w:rsidRDefault="002D5647" w:rsidP="0048002B">
            <w:pPr>
              <w:rPr>
                <w:rStyle w:val="ecattext"/>
                <w:bCs/>
              </w:rPr>
            </w:pPr>
            <w:r w:rsidRPr="00B13D90">
              <w:rPr>
                <w:rStyle w:val="contentbody"/>
              </w:rPr>
              <w:t>Темпе</w:t>
            </w:r>
            <w:r w:rsidRPr="00B13D90">
              <w:rPr>
                <w:rStyle w:val="contentbody"/>
              </w:rPr>
              <w:softHyphen/>
              <w:t xml:space="preserve">ратура окружающей среды, °С </w:t>
            </w:r>
            <w:r>
              <w:rPr>
                <w:rStyle w:val="contentbody"/>
              </w:rPr>
              <w:t>–</w:t>
            </w:r>
            <w:r w:rsidRPr="00B13D90">
              <w:rPr>
                <w:rStyle w:val="contentbody"/>
              </w:rPr>
              <w:t xml:space="preserve"> </w:t>
            </w:r>
            <w:r>
              <w:rPr>
                <w:rStyle w:val="contentbody"/>
                <w:lang w:val="en-US"/>
              </w:rPr>
              <w:t xml:space="preserve">20 </w:t>
            </w:r>
            <w:r w:rsidRPr="00B13D90">
              <w:rPr>
                <w:rStyle w:val="contentbody"/>
              </w:rPr>
              <w:t>-</w:t>
            </w:r>
            <w:r>
              <w:rPr>
                <w:rStyle w:val="contentbody"/>
                <w:lang w:val="en-US"/>
              </w:rPr>
              <w:t xml:space="preserve"> +80</w:t>
            </w:r>
          </w:p>
        </w:tc>
      </w:tr>
      <w:tr w:rsidR="002D5647" w:rsidRPr="00B13D90" w14:paraId="77FDB263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53B6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6E84" w14:textId="2300A050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Конструктивное исполнение - </w:t>
            </w:r>
            <w:r w:rsidRPr="00F23CFB">
              <w:rPr>
                <w:rStyle w:val="contentbody"/>
              </w:rPr>
              <w:t>крепится в штырьках цоколя и помещается в корпус.</w:t>
            </w:r>
          </w:p>
        </w:tc>
      </w:tr>
      <w:tr w:rsidR="002D5647" w:rsidRPr="00B13D90" w14:paraId="4EAFA800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E26A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FA50" w14:textId="6A12EFB5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>Материал изделия – Пластмассовый, м</w:t>
            </w:r>
            <w:r w:rsidRPr="00F23CFB">
              <w:t>атериал контактов – латунь.</w:t>
            </w:r>
          </w:p>
        </w:tc>
      </w:tr>
      <w:tr w:rsidR="002D5647" w:rsidRPr="00B13D90" w14:paraId="453BD40F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3DAD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0BDB" w14:textId="7382F101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>Вес, не более, г - 15</w:t>
            </w:r>
          </w:p>
        </w:tc>
      </w:tr>
      <w:tr w:rsidR="002D5647" w:rsidRPr="00B13D90" w14:paraId="42C9C4C9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DA39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8757" w14:textId="0164B60B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Габаритные размеры (L x </w:t>
            </w:r>
            <w:r w:rsidRPr="00F23CFB">
              <w:rPr>
                <w:color w:val="000000"/>
                <w:lang w:val="en-US"/>
              </w:rPr>
              <w:t>D</w:t>
            </w:r>
            <w:r w:rsidRPr="00F23CFB">
              <w:rPr>
                <w:color w:val="000000"/>
              </w:rPr>
              <w:t xml:space="preserve">), не более, мм – </w:t>
            </w:r>
            <w:r w:rsidRPr="00F23CFB">
              <w:t>22</w:t>
            </w:r>
            <w:r w:rsidRPr="00F23CFB">
              <w:rPr>
                <w:color w:val="000000"/>
              </w:rPr>
              <w:t xml:space="preserve"> х </w:t>
            </w:r>
            <w:r w:rsidRPr="00F23CFB">
              <w:t>40</w:t>
            </w:r>
          </w:p>
        </w:tc>
      </w:tr>
    </w:tbl>
    <w:p w14:paraId="2FC1FDF3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2FC1FDF4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2FC1FDF5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 xml:space="preserve">К поставке </w:t>
      </w:r>
      <w:r w:rsidR="002D3EF0" w:rsidRPr="00A9389F">
        <w:rPr>
          <w:bCs/>
          <w:sz w:val="24"/>
          <w:szCs w:val="24"/>
        </w:rPr>
        <w:t>допуска</w:t>
      </w:r>
      <w:r w:rsidR="005A1107" w:rsidRPr="00A9389F">
        <w:rPr>
          <w:bCs/>
          <w:sz w:val="24"/>
          <w:szCs w:val="24"/>
        </w:rPr>
        <w:t>ю</w:t>
      </w:r>
      <w:r w:rsidR="002D3EF0" w:rsidRPr="00A9389F">
        <w:rPr>
          <w:bCs/>
          <w:sz w:val="24"/>
          <w:szCs w:val="24"/>
        </w:rPr>
        <w:t xml:space="preserve">тся </w:t>
      </w:r>
      <w:r w:rsidR="00A9389F" w:rsidRPr="00A9389F">
        <w:rPr>
          <w:bCs/>
          <w:sz w:val="24"/>
          <w:szCs w:val="24"/>
        </w:rPr>
        <w:t>стартеры,</w:t>
      </w:r>
      <w:r w:rsidR="002D3EF0" w:rsidRPr="00A9389F">
        <w:rPr>
          <w:bCs/>
          <w:sz w:val="24"/>
          <w:szCs w:val="24"/>
        </w:rPr>
        <w:t xml:space="preserve"> отвечающ</w:t>
      </w:r>
      <w:r w:rsidR="005A1107" w:rsidRPr="00A9389F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2FC1FDF6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FC1FDF7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FC1FDF8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202D5" w:rsidRPr="00A9389F">
        <w:rPr>
          <w:bCs/>
          <w:sz w:val="24"/>
          <w:szCs w:val="24"/>
        </w:rPr>
        <w:t>стартеры</w:t>
      </w:r>
      <w:r w:rsidR="002202D5">
        <w:rPr>
          <w:sz w:val="24"/>
          <w:szCs w:val="24"/>
        </w:rPr>
        <w:t xml:space="preserve"> </w:t>
      </w:r>
      <w:r w:rsidRPr="0066018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C1FDF9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FC1FDFA" w14:textId="3307A3CE" w:rsidR="00690185" w:rsidRPr="000B79B9" w:rsidRDefault="002202D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9389F">
        <w:rPr>
          <w:bCs/>
          <w:sz w:val="24"/>
          <w:szCs w:val="24"/>
        </w:rPr>
        <w:t>стартеры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AE2B6A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 w:rsidR="00F33A18"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</w:t>
      </w:r>
      <w:r w:rsidR="00690185" w:rsidRPr="000B79B9">
        <w:rPr>
          <w:sz w:val="24"/>
          <w:szCs w:val="24"/>
        </w:rPr>
        <w:t>и</w:t>
      </w:r>
      <w:r w:rsidR="00690185" w:rsidRPr="000B79B9">
        <w:rPr>
          <w:sz w:val="24"/>
          <w:szCs w:val="24"/>
        </w:rPr>
        <w:t>тельное заключение об опытной эксплуатации сроком не менее одного года или опыт пр</w:t>
      </w:r>
      <w:r w:rsidR="00690185" w:rsidRPr="000B79B9">
        <w:rPr>
          <w:sz w:val="24"/>
          <w:szCs w:val="24"/>
        </w:rPr>
        <w:t>и</w:t>
      </w:r>
      <w:r w:rsidR="00690185" w:rsidRPr="000B79B9">
        <w:rPr>
          <w:sz w:val="24"/>
          <w:szCs w:val="24"/>
        </w:rPr>
        <w:t>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C1FDFB" w14:textId="49E5038D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AE2B6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2FC1FDFC" w14:textId="58E8E7E0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2B6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2FC1FDFD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2202D5" w:rsidRPr="00A9389F">
        <w:rPr>
          <w:bCs/>
          <w:sz w:val="24"/>
          <w:szCs w:val="24"/>
        </w:rPr>
        <w:t>стартер</w:t>
      </w:r>
      <w:r w:rsidR="00F33A18">
        <w:rPr>
          <w:sz w:val="24"/>
          <w:szCs w:val="24"/>
        </w:rPr>
        <w:t>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FC1FDFE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FC1FDFF" w14:textId="7D5E1E0F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202D5" w:rsidRPr="00A9389F">
        <w:rPr>
          <w:bCs/>
          <w:sz w:val="24"/>
          <w:szCs w:val="24"/>
        </w:rPr>
        <w:t>старт</w:t>
      </w:r>
      <w:r w:rsidR="002202D5" w:rsidRPr="00A9389F">
        <w:rPr>
          <w:bCs/>
          <w:sz w:val="24"/>
          <w:szCs w:val="24"/>
        </w:rPr>
        <w:t>е</w:t>
      </w:r>
      <w:r w:rsidR="002202D5" w:rsidRPr="00A9389F">
        <w:rPr>
          <w:bCs/>
          <w:sz w:val="24"/>
          <w:szCs w:val="24"/>
        </w:rPr>
        <w:t>р</w:t>
      </w:r>
      <w:r w:rsidR="00F33A18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для нужд </w:t>
      </w:r>
      <w:r w:rsidR="00AE2B6A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14:paraId="2FC1FE00" w14:textId="77777777" w:rsidR="00690185" w:rsidRPr="00AD0767" w:rsidRDefault="002202D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Pr="00A9389F">
        <w:rPr>
          <w:bCs/>
          <w:sz w:val="24"/>
          <w:szCs w:val="24"/>
        </w:rPr>
        <w:t>тартеры</w:t>
      </w:r>
      <w:r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вок» (ПУЭ) (7-е издание) и требованиям:</w:t>
      </w:r>
    </w:p>
    <w:p w14:paraId="2FC1FE01" w14:textId="77777777" w:rsidR="00EA59B5" w:rsidRPr="00EA59B5" w:rsidRDefault="00EA59B5" w:rsidP="00AD0767">
      <w:pPr>
        <w:pStyle w:val="ad"/>
        <w:numPr>
          <w:ilvl w:val="0"/>
          <w:numId w:val="48"/>
        </w:numPr>
        <w:spacing w:line="276" w:lineRule="auto"/>
        <w:ind w:left="567" w:hanging="425"/>
      </w:pPr>
      <w:r w:rsidRPr="00EA59B5">
        <w:rPr>
          <w:sz w:val="24"/>
          <w:szCs w:val="24"/>
        </w:rPr>
        <w:t>ГОСТ Р МЭК 60155-99 «</w:t>
      </w:r>
      <w:r>
        <w:rPr>
          <w:sz w:val="24"/>
          <w:szCs w:val="24"/>
        </w:rPr>
        <w:t xml:space="preserve">Стартеры тлеющего разряда </w:t>
      </w:r>
      <w:r w:rsidRPr="00EA59B5">
        <w:rPr>
          <w:sz w:val="24"/>
          <w:szCs w:val="24"/>
        </w:rPr>
        <w:t>для люминесцентных ламп»;</w:t>
      </w:r>
    </w:p>
    <w:p w14:paraId="2FC1FE02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 xml:space="preserve">ГОСТ Р МЭК 60081-99 </w:t>
      </w:r>
      <w:r>
        <w:rPr>
          <w:sz w:val="24"/>
          <w:szCs w:val="24"/>
        </w:rPr>
        <w:t>«Л</w:t>
      </w:r>
      <w:r w:rsidRPr="00584D20">
        <w:rPr>
          <w:sz w:val="24"/>
          <w:szCs w:val="24"/>
        </w:rPr>
        <w:t>ам</w:t>
      </w:r>
      <w:r>
        <w:rPr>
          <w:sz w:val="24"/>
          <w:szCs w:val="24"/>
        </w:rPr>
        <w:t>пы люминесцентные двухцокольные. Э</w:t>
      </w:r>
      <w:r w:rsidRPr="00584D20">
        <w:rPr>
          <w:sz w:val="24"/>
          <w:szCs w:val="24"/>
        </w:rPr>
        <w:t>ксплуата</w:t>
      </w:r>
      <w:r>
        <w:rPr>
          <w:sz w:val="24"/>
          <w:szCs w:val="24"/>
        </w:rPr>
        <w:t>ционные тр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бования»;</w:t>
      </w:r>
    </w:p>
    <w:p w14:paraId="2FC1FE03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60400-99</w:t>
      </w:r>
      <w:r w:rsidR="00C951C4">
        <w:rPr>
          <w:sz w:val="24"/>
          <w:szCs w:val="24"/>
        </w:rPr>
        <w:t xml:space="preserve"> «П</w:t>
      </w:r>
      <w:r w:rsidR="00C951C4" w:rsidRPr="00584D20">
        <w:rPr>
          <w:sz w:val="24"/>
          <w:szCs w:val="24"/>
        </w:rPr>
        <w:t>атроны для трубчатых</w:t>
      </w:r>
      <w:r w:rsidR="00C951C4">
        <w:rPr>
          <w:sz w:val="24"/>
          <w:szCs w:val="24"/>
        </w:rPr>
        <w:t xml:space="preserve"> </w:t>
      </w:r>
      <w:r w:rsidR="00C951C4" w:rsidRPr="00584D20">
        <w:rPr>
          <w:sz w:val="24"/>
          <w:szCs w:val="24"/>
        </w:rPr>
        <w:t>люминесцентных ламп и стартеров</w:t>
      </w:r>
      <w:r w:rsidR="00C951C4">
        <w:rPr>
          <w:sz w:val="24"/>
          <w:szCs w:val="24"/>
        </w:rPr>
        <w:t>»;</w:t>
      </w:r>
    </w:p>
    <w:p w14:paraId="2FC1FE04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60598-1-99</w:t>
      </w:r>
      <w:r w:rsidR="00C951C4">
        <w:rPr>
          <w:sz w:val="24"/>
          <w:szCs w:val="24"/>
        </w:rPr>
        <w:t xml:space="preserve"> «</w:t>
      </w:r>
      <w:r w:rsidR="007D71E8">
        <w:rPr>
          <w:sz w:val="24"/>
          <w:szCs w:val="24"/>
        </w:rPr>
        <w:t>Светильн</w:t>
      </w:r>
      <w:r w:rsidR="00C951C4" w:rsidRPr="00584D20">
        <w:rPr>
          <w:sz w:val="24"/>
          <w:szCs w:val="24"/>
        </w:rPr>
        <w:t>ики</w:t>
      </w:r>
      <w:r w:rsidR="00C951C4">
        <w:rPr>
          <w:sz w:val="24"/>
          <w:szCs w:val="24"/>
        </w:rPr>
        <w:t xml:space="preserve"> </w:t>
      </w:r>
      <w:r w:rsidR="00C951C4" w:rsidRPr="00584D20">
        <w:rPr>
          <w:sz w:val="24"/>
          <w:szCs w:val="24"/>
        </w:rPr>
        <w:t>часть 1</w:t>
      </w:r>
      <w:r w:rsidR="00C951C4">
        <w:rPr>
          <w:sz w:val="24"/>
          <w:szCs w:val="24"/>
        </w:rPr>
        <w:t>. О</w:t>
      </w:r>
      <w:r w:rsidR="00C951C4" w:rsidRPr="00584D20">
        <w:rPr>
          <w:sz w:val="24"/>
          <w:szCs w:val="24"/>
        </w:rPr>
        <w:t>бщие требования и методы</w:t>
      </w:r>
      <w:r w:rsidR="00C951C4">
        <w:rPr>
          <w:sz w:val="24"/>
          <w:szCs w:val="24"/>
        </w:rPr>
        <w:t xml:space="preserve"> </w:t>
      </w:r>
      <w:r w:rsidR="00C951C4" w:rsidRPr="00584D20">
        <w:rPr>
          <w:sz w:val="24"/>
          <w:szCs w:val="24"/>
        </w:rPr>
        <w:t>испытаний</w:t>
      </w:r>
      <w:r w:rsidR="00C951C4">
        <w:rPr>
          <w:sz w:val="24"/>
          <w:szCs w:val="24"/>
        </w:rPr>
        <w:t>»;</w:t>
      </w:r>
    </w:p>
    <w:p w14:paraId="2FC1FE05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27483-87</w:t>
      </w:r>
      <w:r w:rsidR="00C951C4">
        <w:rPr>
          <w:sz w:val="24"/>
          <w:szCs w:val="24"/>
        </w:rPr>
        <w:t xml:space="preserve"> «</w:t>
      </w:r>
      <w:r w:rsidRPr="00584D20">
        <w:rPr>
          <w:sz w:val="24"/>
          <w:szCs w:val="24"/>
        </w:rPr>
        <w:t>Испытания на пожароопасность. Методы испытаний. Испытания нагретой проволокой</w:t>
      </w:r>
      <w:r w:rsidR="00C951C4">
        <w:rPr>
          <w:sz w:val="24"/>
          <w:szCs w:val="24"/>
        </w:rPr>
        <w:t>»;</w:t>
      </w:r>
    </w:p>
    <w:p w14:paraId="2FC1FE06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60901-99</w:t>
      </w:r>
      <w:r w:rsidR="00C951C4">
        <w:rPr>
          <w:sz w:val="24"/>
          <w:szCs w:val="24"/>
        </w:rPr>
        <w:t xml:space="preserve"> «Л</w:t>
      </w:r>
      <w:r w:rsidR="00C951C4" w:rsidRPr="00584D20">
        <w:rPr>
          <w:sz w:val="24"/>
          <w:szCs w:val="24"/>
        </w:rPr>
        <w:t>ампы люминесцентные одноцокольные</w:t>
      </w:r>
      <w:r w:rsidR="00C951C4">
        <w:rPr>
          <w:sz w:val="24"/>
          <w:szCs w:val="24"/>
        </w:rPr>
        <w:t>.</w:t>
      </w:r>
      <w:r w:rsidR="006D550A">
        <w:rPr>
          <w:sz w:val="24"/>
          <w:szCs w:val="24"/>
        </w:rPr>
        <w:t xml:space="preserve"> </w:t>
      </w:r>
      <w:r w:rsidRPr="00584D20">
        <w:rPr>
          <w:sz w:val="24"/>
          <w:szCs w:val="24"/>
        </w:rPr>
        <w:t>Эксплуатационные тр</w:t>
      </w:r>
      <w:r w:rsidRPr="00584D20">
        <w:rPr>
          <w:sz w:val="24"/>
          <w:szCs w:val="24"/>
        </w:rPr>
        <w:t>е</w:t>
      </w:r>
      <w:r w:rsidRPr="00584D20">
        <w:rPr>
          <w:sz w:val="24"/>
          <w:szCs w:val="24"/>
        </w:rPr>
        <w:t>бования</w:t>
      </w:r>
      <w:r w:rsidR="00C951C4">
        <w:rPr>
          <w:sz w:val="24"/>
          <w:szCs w:val="24"/>
        </w:rPr>
        <w:t>»;</w:t>
      </w:r>
    </w:p>
    <w:p w14:paraId="2FC1FE07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921-97</w:t>
      </w:r>
      <w:r w:rsidR="00C951C4">
        <w:rPr>
          <w:sz w:val="24"/>
          <w:szCs w:val="24"/>
        </w:rPr>
        <w:t xml:space="preserve"> «</w:t>
      </w:r>
      <w:r w:rsidRPr="00584D20">
        <w:rPr>
          <w:sz w:val="24"/>
          <w:szCs w:val="24"/>
        </w:rPr>
        <w:t>Аппараты пускорегулирующие для трубчатых люминесцентных ламп. Требования к рабочим характеристикам</w:t>
      </w:r>
      <w:r w:rsidR="00C951C4">
        <w:rPr>
          <w:sz w:val="24"/>
          <w:szCs w:val="24"/>
        </w:rPr>
        <w:t>».</w:t>
      </w:r>
    </w:p>
    <w:p w14:paraId="2FC1FE08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14:paraId="2FC1FE09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2FC1FE0A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2FC1FE0B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7D71E8" w:rsidRPr="00A9389F">
        <w:rPr>
          <w:bCs/>
        </w:rPr>
        <w:t>стартер</w:t>
      </w:r>
      <w:r w:rsidR="00F33A18" w:rsidRPr="00AD0767">
        <w:rPr>
          <w:bCs/>
        </w:rPr>
        <w:t xml:space="preserve">ов </w:t>
      </w:r>
      <w:r w:rsidRPr="00AD0767">
        <w:rPr>
          <w:bCs/>
        </w:rPr>
        <w:t>должны с</w:t>
      </w:r>
      <w:r w:rsidRPr="00AD0767">
        <w:rPr>
          <w:bCs/>
        </w:rPr>
        <w:t>о</w:t>
      </w:r>
      <w:r w:rsidRPr="00AD0767">
        <w:rPr>
          <w:bCs/>
        </w:rPr>
        <w:t xml:space="preserve">ответствовать требованиям, указанным в технических условиях изготовителя </w:t>
      </w:r>
      <w:r w:rsidR="007D71E8" w:rsidRPr="00A9389F">
        <w:rPr>
          <w:bCs/>
        </w:rPr>
        <w:t>с</w:t>
      </w:r>
      <w:r w:rsidR="007D71E8">
        <w:rPr>
          <w:bCs/>
        </w:rPr>
        <w:t>тартер</w:t>
      </w:r>
      <w:r w:rsidR="00F33A18" w:rsidRPr="00AD0767">
        <w:rPr>
          <w:bCs/>
        </w:rPr>
        <w:t>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C1FE0C" w14:textId="77777777" w:rsidR="00AF6EE9" w:rsidRPr="00AD0767" w:rsidRDefault="00CD2300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</w:t>
      </w:r>
      <w:r w:rsidRPr="00A9389F">
        <w:rPr>
          <w:bCs/>
        </w:rPr>
        <w:t>тартеры</w:t>
      </w:r>
      <w:r w:rsidRPr="00AD0767">
        <w:rPr>
          <w:bCs/>
        </w:rPr>
        <w:t xml:space="preserve"> </w:t>
      </w:r>
      <w:r w:rsidR="00DE7A2B" w:rsidRPr="00AD0767">
        <w:rPr>
          <w:bCs/>
        </w:rPr>
        <w:t>должны поставляться в упаковке завода-изготовителя.</w:t>
      </w:r>
    </w:p>
    <w:p w14:paraId="2FC1FE0D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CD2300" w:rsidRPr="00A9389F">
        <w:rPr>
          <w:bCs/>
        </w:rPr>
        <w:t>стартер</w:t>
      </w:r>
      <w:r w:rsidR="00F33A18" w:rsidRPr="00AD0767">
        <w:rPr>
          <w:bCs/>
        </w:rPr>
        <w:t>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C1FE0E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E21CD5" w:rsidRPr="00A9389F">
        <w:rPr>
          <w:bCs/>
          <w:sz w:val="24"/>
          <w:szCs w:val="24"/>
        </w:rPr>
        <w:t>стартер</w:t>
      </w:r>
      <w:r w:rsidR="00F33A18" w:rsidRPr="00AD0767">
        <w:rPr>
          <w:bCs/>
          <w:sz w:val="24"/>
          <w:szCs w:val="24"/>
        </w:rPr>
        <w:t>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2FC1FE0F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E21CD5" w:rsidRPr="00A9389F">
        <w:rPr>
          <w:bCs/>
          <w:sz w:val="24"/>
          <w:szCs w:val="24"/>
        </w:rPr>
        <w:t>стартер</w:t>
      </w:r>
      <w:r w:rsidR="00742CA1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2FC1FE10" w14:textId="77777777" w:rsidR="00F33A18" w:rsidRPr="00AD0767" w:rsidRDefault="00E21CD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9389F">
        <w:rPr>
          <w:bCs/>
          <w:sz w:val="24"/>
          <w:szCs w:val="24"/>
        </w:rPr>
        <w:t>стартеры</w:t>
      </w:r>
      <w:r w:rsidRPr="00AD0767">
        <w:rPr>
          <w:sz w:val="24"/>
          <w:szCs w:val="24"/>
        </w:rPr>
        <w:t xml:space="preserve"> </w:t>
      </w:r>
      <w:r w:rsidR="00F33A18" w:rsidRPr="00AD0767">
        <w:rPr>
          <w:sz w:val="24"/>
          <w:szCs w:val="24"/>
        </w:rPr>
        <w:t>конкретного типа;</w:t>
      </w:r>
    </w:p>
    <w:p w14:paraId="2FC1FE11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FC1FE12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14:paraId="2FC1FE13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lastRenderedPageBreak/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2FC1FE14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E21CD5" w:rsidRPr="00A9389F">
        <w:rPr>
          <w:bCs/>
          <w:sz w:val="24"/>
          <w:szCs w:val="24"/>
        </w:rPr>
        <w:t>стартер</w:t>
      </w:r>
      <w:r w:rsidR="00F33A18" w:rsidRPr="00AD0767">
        <w:rPr>
          <w:bCs/>
          <w:sz w:val="24"/>
          <w:szCs w:val="24"/>
        </w:rPr>
        <w:t>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поставки.</w:t>
      </w:r>
    </w:p>
    <w:p w14:paraId="2FC1FE15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2FC1FE16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2FC1FE17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21CD5" w:rsidRPr="00A9389F">
        <w:rPr>
          <w:bCs/>
        </w:rPr>
        <w:t>стартеры</w:t>
      </w:r>
      <w:r w:rsidR="00E21CD5"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</w:t>
      </w:r>
      <w:r w:rsidR="00830CE0" w:rsidRPr="00AD0767">
        <w:rPr>
          <w:bCs/>
        </w:rPr>
        <w:t>н</w:t>
      </w:r>
      <w:r w:rsidR="00830CE0" w:rsidRPr="00AD0767">
        <w:rPr>
          <w:bCs/>
        </w:rPr>
        <w:t xml:space="preserve">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21CD5" w:rsidRPr="00A9389F">
        <w:rPr>
          <w:bCs/>
        </w:rPr>
        <w:t>стартер</w:t>
      </w:r>
      <w:r w:rsidR="00EA6AB4" w:rsidRPr="00AD0767">
        <w:rPr>
          <w:bCs/>
        </w:rPr>
        <w:t>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</w:t>
      </w:r>
      <w:r w:rsidR="00EA6AB4" w:rsidRPr="00AD0767">
        <w:rPr>
          <w:bCs/>
        </w:rPr>
        <w:t>е</w:t>
      </w:r>
      <w:r w:rsidR="00EA6AB4" w:rsidRPr="00AD0767">
        <w:rPr>
          <w:bCs/>
        </w:rPr>
        <w:t>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</w:t>
      </w:r>
      <w:r w:rsidR="00830CE0" w:rsidRPr="00AD0767">
        <w:rPr>
          <w:bCs/>
        </w:rPr>
        <w:t>к</w:t>
      </w:r>
      <w:r w:rsidR="00830CE0" w:rsidRPr="00AD0767">
        <w:rPr>
          <w:bCs/>
        </w:rPr>
        <w:t>тов.</w:t>
      </w:r>
    </w:p>
    <w:p w14:paraId="2FC1FE18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Срок хранения </w:t>
      </w:r>
      <w:r w:rsidR="00E21CD5" w:rsidRPr="00A9389F">
        <w:rPr>
          <w:bCs/>
        </w:rPr>
        <w:t>стартер</w:t>
      </w:r>
      <w:r>
        <w:rPr>
          <w:bCs/>
        </w:rPr>
        <w:t>ов не менее 1 года.</w:t>
      </w:r>
    </w:p>
    <w:p w14:paraId="2FC1FE19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FC1FE1A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1FE1B" w14:textId="77777777" w:rsidR="00830CE0" w:rsidRPr="00AD0767" w:rsidRDefault="007F2947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</w:t>
      </w:r>
      <w:r w:rsidRPr="00A9389F">
        <w:rPr>
          <w:bCs/>
        </w:rPr>
        <w:t>тартеры</w:t>
      </w:r>
      <w:r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</w:t>
      </w:r>
      <w:r w:rsidR="0035789E" w:rsidRPr="00AD0767">
        <w:rPr>
          <w:bCs/>
        </w:rPr>
        <w:t>и</w:t>
      </w:r>
      <w:r w:rsidR="0035789E" w:rsidRPr="00AD0767">
        <w:rPr>
          <w:bCs/>
        </w:rPr>
        <w:t>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</w:t>
      </w:r>
      <w:r w:rsidR="00FE6020">
        <w:rPr>
          <w:bCs/>
        </w:rPr>
        <w:t>2-х лет</w:t>
      </w:r>
      <w:r w:rsidR="00565D9B" w:rsidRPr="00AD0767">
        <w:rPr>
          <w:bCs/>
        </w:rPr>
        <w:t>.</w:t>
      </w:r>
    </w:p>
    <w:p w14:paraId="2FC1FE1C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FC1FE1D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2FC1FE1E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A7484C" w:rsidRPr="00A9389F">
        <w:rPr>
          <w:bCs/>
        </w:rPr>
        <w:t>стартер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должна быть нанесена на видном месте и содержать следующие да</w:t>
      </w:r>
      <w:r w:rsidRPr="00AD0767">
        <w:rPr>
          <w:bCs/>
        </w:rPr>
        <w:t>н</w:t>
      </w:r>
      <w:r w:rsidRPr="00AD0767">
        <w:rPr>
          <w:bCs/>
        </w:rPr>
        <w:t xml:space="preserve">ные: </w:t>
      </w:r>
    </w:p>
    <w:p w14:paraId="2FC1FE1F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FC1FE20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FC1FE21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FC1FE22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A7484C" w:rsidRPr="00A9389F">
        <w:rPr>
          <w:bCs/>
        </w:rPr>
        <w:t>стартер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</w:t>
      </w:r>
      <w:r w:rsidRPr="00AD0767">
        <w:rPr>
          <w:bCs/>
        </w:rPr>
        <w:t>а</w:t>
      </w:r>
      <w:r w:rsidRPr="00AD0767">
        <w:rPr>
          <w:bCs/>
        </w:rPr>
        <w:t xml:space="preserve">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2FC1FE23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2FC1FE24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FC1FE25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FC1FE26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FC1FE27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FC1FE28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2FC1FE29" w14:textId="7CF62D5D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2D5FBC" w:rsidRPr="00A9389F">
        <w:rPr>
          <w:bCs/>
        </w:rPr>
        <w:t>стартер</w:t>
      </w:r>
      <w:r w:rsidR="009A3659" w:rsidRPr="00AD0767">
        <w:rPr>
          <w:bCs/>
        </w:rPr>
        <w:t>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</w:t>
      </w:r>
      <w:r w:rsidRPr="00AD0767">
        <w:rPr>
          <w:bCs/>
        </w:rPr>
        <w:t>е</w:t>
      </w:r>
      <w:r w:rsidRPr="00AD0767">
        <w:rPr>
          <w:bCs/>
        </w:rPr>
        <w:t>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AE2B6A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</w:t>
      </w:r>
      <w:r w:rsidRPr="00AD0767">
        <w:rPr>
          <w:bCs/>
        </w:rPr>
        <w:t>о</w:t>
      </w:r>
      <w:r w:rsidRPr="00AD0767">
        <w:rPr>
          <w:bCs/>
        </w:rPr>
        <w:t>лучении ее на склад.</w:t>
      </w:r>
    </w:p>
    <w:p w14:paraId="2FC1FE2A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14:paraId="2FC1FE2B" w14:textId="77777777" w:rsidR="00830CE0" w:rsidRPr="00A34EC9" w:rsidRDefault="00830CE0" w:rsidP="00830CE0">
      <w:pPr>
        <w:rPr>
          <w:sz w:val="26"/>
          <w:szCs w:val="26"/>
        </w:rPr>
      </w:pPr>
    </w:p>
    <w:p w14:paraId="2FC1FE2C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C1FE2D" w14:textId="77777777" w:rsidR="00830CE0" w:rsidRPr="00A34EC9" w:rsidRDefault="00BE607B" w:rsidP="00BE607B">
      <w:pPr>
        <w:rPr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>Фамилия И.О</w:t>
      </w:r>
      <w:r w:rsidR="00893367">
        <w:rPr>
          <w:sz w:val="22"/>
          <w:szCs w:val="22"/>
        </w:rPr>
        <w:t>.</w:t>
      </w:r>
    </w:p>
    <w:sectPr w:rsidR="00830CE0" w:rsidRPr="00A34EC9" w:rsidSect="00893367">
      <w:footerReference w:type="default" r:id="rId11"/>
      <w:footerReference w:type="first" r:id="rId12"/>
      <w:pgSz w:w="11906" w:h="16838" w:code="9"/>
      <w:pgMar w:top="426" w:right="748" w:bottom="709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95D4C" w14:textId="77777777" w:rsidR="00A41DC0" w:rsidRDefault="00A41DC0">
      <w:r>
        <w:separator/>
      </w:r>
    </w:p>
  </w:endnote>
  <w:endnote w:type="continuationSeparator" w:id="0">
    <w:p w14:paraId="4370787E" w14:textId="77777777" w:rsidR="00A41DC0" w:rsidRDefault="00A4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1FE3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971AE1">
      <w:fldChar w:fldCharType="begin"/>
    </w:r>
    <w:r w:rsidR="00D45B4D">
      <w:instrText xml:space="preserve"> PAGE   \* MERGEFORMAT </w:instrText>
    </w:r>
    <w:r w:rsidR="00971AE1">
      <w:fldChar w:fldCharType="separate"/>
    </w:r>
    <w:r w:rsidR="006E5926">
      <w:rPr>
        <w:noProof/>
      </w:rPr>
      <w:t>1</w:t>
    </w:r>
    <w:r w:rsidR="00971AE1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1FE33" w14:textId="77777777" w:rsidR="002850CD" w:rsidRDefault="002850CD">
    <w:pPr>
      <w:pStyle w:val="a8"/>
    </w:pPr>
    <w:r>
      <w:t>[Введите текст]</w:t>
    </w:r>
  </w:p>
  <w:p w14:paraId="2FC1FE3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F569E" w14:textId="77777777" w:rsidR="00A41DC0" w:rsidRDefault="00A41DC0">
      <w:r>
        <w:separator/>
      </w:r>
    </w:p>
  </w:footnote>
  <w:footnote w:type="continuationSeparator" w:id="0">
    <w:p w14:paraId="43285A2D" w14:textId="77777777" w:rsidR="00A41DC0" w:rsidRDefault="00A41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FAF"/>
    <w:rsid w:val="00011753"/>
    <w:rsid w:val="000117F0"/>
    <w:rsid w:val="000133F7"/>
    <w:rsid w:val="00020DD0"/>
    <w:rsid w:val="00021A0E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712F7"/>
    <w:rsid w:val="00071BAC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DA8"/>
    <w:rsid w:val="000A0F77"/>
    <w:rsid w:val="000A5CFB"/>
    <w:rsid w:val="000A737F"/>
    <w:rsid w:val="000B0405"/>
    <w:rsid w:val="000B79B9"/>
    <w:rsid w:val="000C0775"/>
    <w:rsid w:val="000C2162"/>
    <w:rsid w:val="000C298C"/>
    <w:rsid w:val="000C4695"/>
    <w:rsid w:val="000C48CD"/>
    <w:rsid w:val="000C5885"/>
    <w:rsid w:val="000C7D00"/>
    <w:rsid w:val="000D2ADB"/>
    <w:rsid w:val="000D57AA"/>
    <w:rsid w:val="000D5923"/>
    <w:rsid w:val="000D70AF"/>
    <w:rsid w:val="000E4806"/>
    <w:rsid w:val="000F6C14"/>
    <w:rsid w:val="000F7346"/>
    <w:rsid w:val="00102ED6"/>
    <w:rsid w:val="00102FA9"/>
    <w:rsid w:val="001066B7"/>
    <w:rsid w:val="00107E3A"/>
    <w:rsid w:val="001108F7"/>
    <w:rsid w:val="0011139D"/>
    <w:rsid w:val="001117AE"/>
    <w:rsid w:val="00116088"/>
    <w:rsid w:val="00117660"/>
    <w:rsid w:val="00120726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02D5"/>
    <w:rsid w:val="0022361E"/>
    <w:rsid w:val="00230E2A"/>
    <w:rsid w:val="0023223B"/>
    <w:rsid w:val="0023450C"/>
    <w:rsid w:val="002348FE"/>
    <w:rsid w:val="00236F03"/>
    <w:rsid w:val="00241666"/>
    <w:rsid w:val="00245690"/>
    <w:rsid w:val="00252B6F"/>
    <w:rsid w:val="0025693C"/>
    <w:rsid w:val="002609D6"/>
    <w:rsid w:val="002673C4"/>
    <w:rsid w:val="00267B7A"/>
    <w:rsid w:val="00273FED"/>
    <w:rsid w:val="00275123"/>
    <w:rsid w:val="00275F2C"/>
    <w:rsid w:val="00284207"/>
    <w:rsid w:val="002842FE"/>
    <w:rsid w:val="002849CD"/>
    <w:rsid w:val="002850CD"/>
    <w:rsid w:val="0029417C"/>
    <w:rsid w:val="00294FFA"/>
    <w:rsid w:val="00295D29"/>
    <w:rsid w:val="002A01A4"/>
    <w:rsid w:val="002A4BCF"/>
    <w:rsid w:val="002A5445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5647"/>
    <w:rsid w:val="002D5FBC"/>
    <w:rsid w:val="002D654D"/>
    <w:rsid w:val="002E4EF8"/>
    <w:rsid w:val="002E55EE"/>
    <w:rsid w:val="002F085A"/>
    <w:rsid w:val="002F223E"/>
    <w:rsid w:val="002F3D2D"/>
    <w:rsid w:val="002F476A"/>
    <w:rsid w:val="00301760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4417"/>
    <w:rsid w:val="00345F0E"/>
    <w:rsid w:val="00346D80"/>
    <w:rsid w:val="003505A2"/>
    <w:rsid w:val="003528BE"/>
    <w:rsid w:val="00356C7A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91442"/>
    <w:rsid w:val="003946CC"/>
    <w:rsid w:val="00397420"/>
    <w:rsid w:val="003A1420"/>
    <w:rsid w:val="003A313E"/>
    <w:rsid w:val="003A4418"/>
    <w:rsid w:val="003A4467"/>
    <w:rsid w:val="003A6DC1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60C"/>
    <w:rsid w:val="003F6A9D"/>
    <w:rsid w:val="0040407C"/>
    <w:rsid w:val="00410C20"/>
    <w:rsid w:val="00415964"/>
    <w:rsid w:val="00421F6D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3D2E"/>
    <w:rsid w:val="00473F3F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9A8"/>
    <w:rsid w:val="004B3E25"/>
    <w:rsid w:val="004B5328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650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27F2A"/>
    <w:rsid w:val="00531262"/>
    <w:rsid w:val="0054080F"/>
    <w:rsid w:val="005418D8"/>
    <w:rsid w:val="00542363"/>
    <w:rsid w:val="00547870"/>
    <w:rsid w:val="00552364"/>
    <w:rsid w:val="00553C3E"/>
    <w:rsid w:val="00555293"/>
    <w:rsid w:val="0056194E"/>
    <w:rsid w:val="0056443A"/>
    <w:rsid w:val="00565231"/>
    <w:rsid w:val="00565CE8"/>
    <w:rsid w:val="00565D9B"/>
    <w:rsid w:val="00566B69"/>
    <w:rsid w:val="00567266"/>
    <w:rsid w:val="00574C9F"/>
    <w:rsid w:val="00584D20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1BCA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5672"/>
    <w:rsid w:val="00655D07"/>
    <w:rsid w:val="00657004"/>
    <w:rsid w:val="00657AEE"/>
    <w:rsid w:val="00657AF2"/>
    <w:rsid w:val="00673C78"/>
    <w:rsid w:val="0067663F"/>
    <w:rsid w:val="006804E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B9C"/>
    <w:rsid w:val="006D5425"/>
    <w:rsid w:val="006D550A"/>
    <w:rsid w:val="006D5616"/>
    <w:rsid w:val="006D6E34"/>
    <w:rsid w:val="006E3262"/>
    <w:rsid w:val="006E32E9"/>
    <w:rsid w:val="006E3E11"/>
    <w:rsid w:val="006E42F8"/>
    <w:rsid w:val="006E5926"/>
    <w:rsid w:val="006E7691"/>
    <w:rsid w:val="006E7F0C"/>
    <w:rsid w:val="00700E9E"/>
    <w:rsid w:val="00703458"/>
    <w:rsid w:val="00704E9B"/>
    <w:rsid w:val="00706C8C"/>
    <w:rsid w:val="00712028"/>
    <w:rsid w:val="00713296"/>
    <w:rsid w:val="007137D2"/>
    <w:rsid w:val="00724D9A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0D9"/>
    <w:rsid w:val="0076461F"/>
    <w:rsid w:val="007665FB"/>
    <w:rsid w:val="007666AA"/>
    <w:rsid w:val="00766714"/>
    <w:rsid w:val="007722B6"/>
    <w:rsid w:val="00775E77"/>
    <w:rsid w:val="00783A96"/>
    <w:rsid w:val="0078454C"/>
    <w:rsid w:val="00784F88"/>
    <w:rsid w:val="00787B8E"/>
    <w:rsid w:val="00787F96"/>
    <w:rsid w:val="00791B33"/>
    <w:rsid w:val="00792513"/>
    <w:rsid w:val="007948FD"/>
    <w:rsid w:val="00795A2B"/>
    <w:rsid w:val="007963C5"/>
    <w:rsid w:val="00797156"/>
    <w:rsid w:val="007A1F24"/>
    <w:rsid w:val="007B1D68"/>
    <w:rsid w:val="007B6995"/>
    <w:rsid w:val="007C1784"/>
    <w:rsid w:val="007C2FD0"/>
    <w:rsid w:val="007C53AB"/>
    <w:rsid w:val="007C6137"/>
    <w:rsid w:val="007D0493"/>
    <w:rsid w:val="007D0AC9"/>
    <w:rsid w:val="007D1D99"/>
    <w:rsid w:val="007D59B2"/>
    <w:rsid w:val="007D6BC1"/>
    <w:rsid w:val="007D71E8"/>
    <w:rsid w:val="007E2AE8"/>
    <w:rsid w:val="007E31CE"/>
    <w:rsid w:val="007E5505"/>
    <w:rsid w:val="007E719A"/>
    <w:rsid w:val="007F08A9"/>
    <w:rsid w:val="007F11B3"/>
    <w:rsid w:val="007F2947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7A8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15AA"/>
    <w:rsid w:val="00885828"/>
    <w:rsid w:val="00893367"/>
    <w:rsid w:val="00895A1E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31F9"/>
    <w:rsid w:val="008F6FB2"/>
    <w:rsid w:val="00900DE5"/>
    <w:rsid w:val="009059D2"/>
    <w:rsid w:val="009107A2"/>
    <w:rsid w:val="009145E0"/>
    <w:rsid w:val="0092017F"/>
    <w:rsid w:val="009203A5"/>
    <w:rsid w:val="00925896"/>
    <w:rsid w:val="00927509"/>
    <w:rsid w:val="00927719"/>
    <w:rsid w:val="00931304"/>
    <w:rsid w:val="00941858"/>
    <w:rsid w:val="00942F0C"/>
    <w:rsid w:val="00943C77"/>
    <w:rsid w:val="00944917"/>
    <w:rsid w:val="00954119"/>
    <w:rsid w:val="009547B9"/>
    <w:rsid w:val="00955D61"/>
    <w:rsid w:val="00955E6C"/>
    <w:rsid w:val="0096075B"/>
    <w:rsid w:val="0096313A"/>
    <w:rsid w:val="00963152"/>
    <w:rsid w:val="00971AE1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F31B2"/>
    <w:rsid w:val="009F3723"/>
    <w:rsid w:val="009F38AB"/>
    <w:rsid w:val="009F468E"/>
    <w:rsid w:val="009F6D9B"/>
    <w:rsid w:val="00A01655"/>
    <w:rsid w:val="00A03CCC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DC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080B"/>
    <w:rsid w:val="00A7143A"/>
    <w:rsid w:val="00A720E9"/>
    <w:rsid w:val="00A7484C"/>
    <w:rsid w:val="00A84755"/>
    <w:rsid w:val="00A847A1"/>
    <w:rsid w:val="00A9389F"/>
    <w:rsid w:val="00A955C6"/>
    <w:rsid w:val="00A95ECB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000"/>
    <w:rsid w:val="00AC6938"/>
    <w:rsid w:val="00AD0767"/>
    <w:rsid w:val="00AD292F"/>
    <w:rsid w:val="00AD4A27"/>
    <w:rsid w:val="00AD6799"/>
    <w:rsid w:val="00AD7FF4"/>
    <w:rsid w:val="00AE03DF"/>
    <w:rsid w:val="00AE2B6A"/>
    <w:rsid w:val="00AF3345"/>
    <w:rsid w:val="00AF3578"/>
    <w:rsid w:val="00AF6EE9"/>
    <w:rsid w:val="00AF7F52"/>
    <w:rsid w:val="00B005FF"/>
    <w:rsid w:val="00B061E1"/>
    <w:rsid w:val="00B06D97"/>
    <w:rsid w:val="00B13D90"/>
    <w:rsid w:val="00B151BA"/>
    <w:rsid w:val="00B15CCB"/>
    <w:rsid w:val="00B16187"/>
    <w:rsid w:val="00B264F6"/>
    <w:rsid w:val="00B407FF"/>
    <w:rsid w:val="00B439EA"/>
    <w:rsid w:val="00B47E1B"/>
    <w:rsid w:val="00B54256"/>
    <w:rsid w:val="00B55CD4"/>
    <w:rsid w:val="00B55D9F"/>
    <w:rsid w:val="00B560C6"/>
    <w:rsid w:val="00B57957"/>
    <w:rsid w:val="00B613DA"/>
    <w:rsid w:val="00B64EB6"/>
    <w:rsid w:val="00B65D32"/>
    <w:rsid w:val="00B66B0A"/>
    <w:rsid w:val="00B73089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E41"/>
    <w:rsid w:val="00BA7A23"/>
    <w:rsid w:val="00BB069E"/>
    <w:rsid w:val="00BB270B"/>
    <w:rsid w:val="00BB454D"/>
    <w:rsid w:val="00BB6750"/>
    <w:rsid w:val="00BB68C2"/>
    <w:rsid w:val="00BB6C52"/>
    <w:rsid w:val="00BB7BE3"/>
    <w:rsid w:val="00BC2F11"/>
    <w:rsid w:val="00BC3B5D"/>
    <w:rsid w:val="00BC6FA1"/>
    <w:rsid w:val="00BC7E7C"/>
    <w:rsid w:val="00BD096B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9E2"/>
    <w:rsid w:val="00C6001D"/>
    <w:rsid w:val="00C61D1D"/>
    <w:rsid w:val="00C64D65"/>
    <w:rsid w:val="00C64E9E"/>
    <w:rsid w:val="00C678DF"/>
    <w:rsid w:val="00C70D2B"/>
    <w:rsid w:val="00C767F9"/>
    <w:rsid w:val="00C779E4"/>
    <w:rsid w:val="00C85E20"/>
    <w:rsid w:val="00C8748C"/>
    <w:rsid w:val="00C877CE"/>
    <w:rsid w:val="00C8788E"/>
    <w:rsid w:val="00C90275"/>
    <w:rsid w:val="00C93193"/>
    <w:rsid w:val="00C951C4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2300"/>
    <w:rsid w:val="00CD566B"/>
    <w:rsid w:val="00CD6232"/>
    <w:rsid w:val="00CD7991"/>
    <w:rsid w:val="00CE0E0D"/>
    <w:rsid w:val="00CE2B63"/>
    <w:rsid w:val="00CE3E6C"/>
    <w:rsid w:val="00CE7794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1D79"/>
    <w:rsid w:val="00D52411"/>
    <w:rsid w:val="00D55A3F"/>
    <w:rsid w:val="00D57A72"/>
    <w:rsid w:val="00D61A57"/>
    <w:rsid w:val="00D62B23"/>
    <w:rsid w:val="00D63598"/>
    <w:rsid w:val="00D75BFA"/>
    <w:rsid w:val="00D775C7"/>
    <w:rsid w:val="00D77BAD"/>
    <w:rsid w:val="00D83648"/>
    <w:rsid w:val="00D94BEA"/>
    <w:rsid w:val="00D97405"/>
    <w:rsid w:val="00DA1262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1CD5"/>
    <w:rsid w:val="00E25E04"/>
    <w:rsid w:val="00E2752F"/>
    <w:rsid w:val="00E27B81"/>
    <w:rsid w:val="00E31B58"/>
    <w:rsid w:val="00E349DC"/>
    <w:rsid w:val="00E35371"/>
    <w:rsid w:val="00E411F4"/>
    <w:rsid w:val="00E43274"/>
    <w:rsid w:val="00E43CA9"/>
    <w:rsid w:val="00E45222"/>
    <w:rsid w:val="00E473EF"/>
    <w:rsid w:val="00E535CB"/>
    <w:rsid w:val="00E62A88"/>
    <w:rsid w:val="00E63047"/>
    <w:rsid w:val="00E6462A"/>
    <w:rsid w:val="00E65E74"/>
    <w:rsid w:val="00E707EB"/>
    <w:rsid w:val="00E815AD"/>
    <w:rsid w:val="00E81638"/>
    <w:rsid w:val="00E8412B"/>
    <w:rsid w:val="00E8718A"/>
    <w:rsid w:val="00E904B5"/>
    <w:rsid w:val="00E94F7E"/>
    <w:rsid w:val="00E97BF0"/>
    <w:rsid w:val="00EA59B5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D7D19"/>
    <w:rsid w:val="00EE05E0"/>
    <w:rsid w:val="00EE3FF9"/>
    <w:rsid w:val="00EF05C5"/>
    <w:rsid w:val="00EF1431"/>
    <w:rsid w:val="00EF1769"/>
    <w:rsid w:val="00EF2B7B"/>
    <w:rsid w:val="00F00010"/>
    <w:rsid w:val="00F111DE"/>
    <w:rsid w:val="00F13D87"/>
    <w:rsid w:val="00F14672"/>
    <w:rsid w:val="00F179AD"/>
    <w:rsid w:val="00F17F9E"/>
    <w:rsid w:val="00F230C1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4F40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452B"/>
    <w:rsid w:val="00FB6A81"/>
    <w:rsid w:val="00FB7104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020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1FD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contentbody">
    <w:name w:val="content_body"/>
    <w:basedOn w:val="a0"/>
    <w:rsid w:val="00AE03DF"/>
  </w:style>
  <w:style w:type="character" w:customStyle="1" w:styleId="ecattext">
    <w:name w:val="ecattext"/>
    <w:basedOn w:val="a0"/>
    <w:rsid w:val="004B39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contentbody">
    <w:name w:val="content_body"/>
    <w:basedOn w:val="a0"/>
    <w:rsid w:val="00AE03DF"/>
  </w:style>
  <w:style w:type="character" w:customStyle="1" w:styleId="ecattext">
    <w:name w:val="ecattext"/>
    <w:basedOn w:val="a0"/>
    <w:rsid w:val="004B3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80E0AD-83D6-4932-BC25-B8B26A99C5DE}"/>
</file>

<file path=customXml/itemProps2.xml><?xml version="1.0" encoding="utf-8"?>
<ds:datastoreItem xmlns:ds="http://schemas.openxmlformats.org/officeDocument/2006/customXml" ds:itemID="{0878985E-27B8-4F1A-90D3-96FF331347E9}"/>
</file>

<file path=customXml/itemProps3.xml><?xml version="1.0" encoding="utf-8"?>
<ds:datastoreItem xmlns:ds="http://schemas.openxmlformats.org/officeDocument/2006/customXml" ds:itemID="{39CD1AEF-3175-4E87-97C1-9929BAFFA9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14</cp:revision>
  <cp:lastPrinted>2009-10-15T06:49:00Z</cp:lastPrinted>
  <dcterms:created xsi:type="dcterms:W3CDTF">2015-09-18T11:01:00Z</dcterms:created>
  <dcterms:modified xsi:type="dcterms:W3CDTF">2015-10-30T14:23:00Z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